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4" w:rsidRPr="009A44FB" w:rsidRDefault="00F85B24" w:rsidP="00F85B24">
      <w:pPr>
        <w:jc w:val="center"/>
        <w:rPr>
          <w:rFonts w:ascii="Algerian" w:hAnsi="Algerian" w:cs="Times New Roman"/>
          <w:b/>
          <w:color w:val="7030A0"/>
          <w:sz w:val="40"/>
          <w:szCs w:val="40"/>
        </w:rPr>
      </w:pPr>
      <w:r w:rsidRPr="009A44FB">
        <w:rPr>
          <w:rFonts w:ascii="Algerian" w:hAnsi="Algerian" w:cs="Times New Roman"/>
          <w:b/>
          <w:color w:val="7030A0"/>
          <w:sz w:val="40"/>
          <w:szCs w:val="40"/>
        </w:rPr>
        <w:t>Drodzy rodzice!</w:t>
      </w:r>
      <w:r w:rsidR="000A56FF" w:rsidRPr="009A44FB">
        <w:rPr>
          <w:rFonts w:ascii="Algerian" w:hAnsi="Algerian" w:cs="Times New Roman"/>
          <w:b/>
          <w:color w:val="7030A0"/>
          <w:sz w:val="40"/>
          <w:szCs w:val="40"/>
        </w:rPr>
        <w:t>!!</w:t>
      </w:r>
    </w:p>
    <w:p w:rsidR="000A56FF" w:rsidRPr="000A56FF" w:rsidRDefault="00BE1E16" w:rsidP="007E3F7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74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W związku</w:t>
      </w:r>
      <w:r w:rsidR="00420AFF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zaistniałą sytuacją jaka panuje w naszym kraju i z zaw</w:t>
      </w:r>
      <w:r w:rsidR="00420AFF">
        <w:rPr>
          <w:sz w:val="24"/>
          <w:szCs w:val="24"/>
        </w:rPr>
        <w:t xml:space="preserve">ieszeniem działalności Żłobka oraz pozostawieniem dzieci w domach </w:t>
      </w:r>
      <w:r w:rsidR="000C744B">
        <w:rPr>
          <w:sz w:val="24"/>
          <w:szCs w:val="24"/>
        </w:rPr>
        <w:t>w tym trudnym czasie nie mogłyśmy zapomnieć o swoich Tygryskach. Dlatego przygotowałyśmy dla naszych Tygrysków kilka propozycji zabaw</w:t>
      </w:r>
      <w:r w:rsidR="00BB32A1">
        <w:rPr>
          <w:sz w:val="24"/>
          <w:szCs w:val="24"/>
        </w:rPr>
        <w:t xml:space="preserve"> </w:t>
      </w:r>
      <w:r w:rsidR="000C744B">
        <w:rPr>
          <w:sz w:val="24"/>
          <w:szCs w:val="24"/>
        </w:rPr>
        <w:t xml:space="preserve">w domu z rodzicami lub ze starszym rodzeństwem. Zapraszamy do korzystania z naszych </w:t>
      </w:r>
      <w:r w:rsidR="00F12811">
        <w:rPr>
          <w:sz w:val="24"/>
          <w:szCs w:val="24"/>
        </w:rPr>
        <w:t>pr</w:t>
      </w:r>
      <w:r w:rsidR="00BB32A1">
        <w:rPr>
          <w:sz w:val="24"/>
          <w:szCs w:val="24"/>
        </w:rPr>
        <w:t>opozycji.</w:t>
      </w:r>
    </w:p>
    <w:p w:rsidR="00F85B24" w:rsidRPr="000A56FF" w:rsidRDefault="000C744B" w:rsidP="007E3F7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B24" w:rsidRPr="000A56FF">
        <w:rPr>
          <w:sz w:val="24"/>
          <w:szCs w:val="24"/>
        </w:rPr>
        <w:t>Dodatkowy czas spędzony z naszym dzieckiem wcale nie musi być nudny. Należy  go tylko odpowiednio wykorzystać. Dzięki temu, że każdy z nas ma teraz więcej czasu dla swojego malucha</w:t>
      </w:r>
      <w:r>
        <w:rPr>
          <w:sz w:val="24"/>
          <w:szCs w:val="24"/>
        </w:rPr>
        <w:t>,</w:t>
      </w:r>
      <w:r w:rsidR="00F85B24" w:rsidRPr="000A56FF">
        <w:rPr>
          <w:sz w:val="24"/>
          <w:szCs w:val="24"/>
        </w:rPr>
        <w:t xml:space="preserve"> możemy niezmiernie wspomóc jego rozwój. W tym trudnym czasie musimy przede wszystkim pamiętać o dostarczeniu naszym dzieciom odpowiedniej ilości bodźców. Pomoże to w rozwoju zmysłów dziecka i poszerzeniu świata jego doznań. Zabawy sensoryczne są bardzo atrakcyjne, a przygotowanie ich nie wymaga dużego wkładu czasowego i finansowego. Większość potrzebnych do ich przygotowania rzeczy każdy  z nas posiada w domu. </w:t>
      </w:r>
    </w:p>
    <w:p w:rsidR="00F85B24" w:rsidRPr="00C85823" w:rsidRDefault="00F85B24" w:rsidP="007E3F7D">
      <w:pPr>
        <w:rPr>
          <w:rFonts w:ascii="Times New Roman" w:hAnsi="Times New Roman" w:cs="Times New Roman"/>
          <w:b/>
          <w:sz w:val="24"/>
          <w:szCs w:val="24"/>
        </w:rPr>
      </w:pPr>
      <w:r w:rsidRPr="00C85823">
        <w:rPr>
          <w:rFonts w:ascii="Times New Roman" w:hAnsi="Times New Roman" w:cs="Times New Roman"/>
          <w:b/>
          <w:sz w:val="24"/>
          <w:szCs w:val="24"/>
        </w:rPr>
        <w:t>Oto kilka naszych propozycji:</w:t>
      </w:r>
    </w:p>
    <w:p w:rsidR="00F85B24" w:rsidRPr="007E3F7D" w:rsidRDefault="00F85B24" w:rsidP="00F85B24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t>Zabawa z piaskiem.</w:t>
      </w:r>
    </w:p>
    <w:p w:rsidR="00F85B24" w:rsidRPr="007E3F7D" w:rsidRDefault="00F76D56" w:rsidP="00F85B24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Zabawa  może polegać na ugniataniu, przesypywaniu. Pomocne będą również foremki i plastikowe naczynka.</w:t>
      </w:r>
    </w:p>
    <w:p w:rsidR="00F85B24" w:rsidRPr="007E3F7D" w:rsidRDefault="00F85B24" w:rsidP="00F85B24">
      <w:pPr>
        <w:ind w:left="360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Taki piasek możemy wykonać sami. Oto prosty przepis:</w:t>
      </w:r>
    </w:p>
    <w:p w:rsidR="00F85B24" w:rsidRPr="007E3F7D" w:rsidRDefault="00F85B24" w:rsidP="00F85B24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Mąka kukurydziana</w:t>
      </w:r>
    </w:p>
    <w:p w:rsidR="00F85B24" w:rsidRPr="007E3F7D" w:rsidRDefault="00F85B24" w:rsidP="00F85B24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Olej spożywczy</w:t>
      </w:r>
    </w:p>
    <w:p w:rsidR="00F85B24" w:rsidRPr="007E3F7D" w:rsidRDefault="00F85B24" w:rsidP="00F85B24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Barwnik spożywczy (opcjonalnie)</w:t>
      </w:r>
    </w:p>
    <w:p w:rsidR="00F76D56" w:rsidRPr="007E3F7D" w:rsidRDefault="00F76D56" w:rsidP="00F76D56">
      <w:pPr>
        <w:pStyle w:val="Akapitzlist"/>
        <w:ind w:left="1080"/>
        <w:rPr>
          <w:rFonts w:asciiTheme="majorHAnsi" w:hAnsiTheme="majorHAnsi" w:cs="Times New Roman"/>
          <w:sz w:val="24"/>
          <w:szCs w:val="24"/>
        </w:rPr>
      </w:pPr>
    </w:p>
    <w:p w:rsidR="00F76D56" w:rsidRPr="007E3F7D" w:rsidRDefault="00F76D56" w:rsidP="00F76D5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t>Poszukiwanie skarbów w pudełku .</w:t>
      </w:r>
    </w:p>
    <w:p w:rsidR="00F76D56" w:rsidRPr="007E3F7D" w:rsidRDefault="00F76D56" w:rsidP="00F76D56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Do pudełka z piórkami lub materiałami wrzucamy figurki, drobne samochodziki. Zadaniem dziecka jest odnalezienie ukrytych przez nas skarbów. Jest to prawdziwa uczta dla zmysłów dziecka.</w:t>
      </w:r>
    </w:p>
    <w:p w:rsidR="00F76D56" w:rsidRPr="007E3F7D" w:rsidRDefault="00F76D56" w:rsidP="00F76D56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F76D56" w:rsidRPr="007E3F7D" w:rsidRDefault="00F76D56" w:rsidP="00F76D5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t>Zabawa suchym makaronem</w:t>
      </w:r>
    </w:p>
    <w:p w:rsidR="00F76D56" w:rsidRPr="007E3F7D" w:rsidRDefault="00F76D56" w:rsidP="00F76D56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Każdy z nas posiada w domu rozmaite rodzaje makaronu. Dzieci mogą go malować, segregować, przesypywać. Dostarczy im to wielu doznać sensorycznych.</w:t>
      </w:r>
    </w:p>
    <w:p w:rsidR="00F76D56" w:rsidRPr="007E3F7D" w:rsidRDefault="00F76D56" w:rsidP="00F76D56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B20730" w:rsidRPr="007E3F7D" w:rsidRDefault="00B20730" w:rsidP="00B20730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t>Łowienie rybek</w:t>
      </w:r>
      <w:r w:rsidRPr="007E3F7D">
        <w:rPr>
          <w:rFonts w:asciiTheme="majorHAnsi" w:hAnsiTheme="majorHAnsi" w:cs="Times New Roman"/>
          <w:sz w:val="24"/>
          <w:szCs w:val="24"/>
        </w:rPr>
        <w:t xml:space="preserve"> czyli nawlekanie małych makaroników za pomocą słomki to duże wyzwanie dla najmłodszych. </w:t>
      </w:r>
      <w:r w:rsidR="007E3F7D">
        <w:rPr>
          <w:rFonts w:asciiTheme="majorHAnsi" w:hAnsiTheme="majorHAnsi" w:cs="Times New Roman"/>
          <w:sz w:val="24"/>
          <w:szCs w:val="24"/>
        </w:rPr>
        <w:t xml:space="preserve">Do zabawy potrzebny jest </w:t>
      </w:r>
      <w:r w:rsidRPr="007E3F7D">
        <w:rPr>
          <w:rFonts w:asciiTheme="majorHAnsi" w:hAnsiTheme="majorHAnsi" w:cs="Times New Roman"/>
          <w:sz w:val="24"/>
          <w:szCs w:val="24"/>
        </w:rPr>
        <w:t>makaron “rurki” i słomki z możliwością wyginania, wygięte słomki to nasze wędki, a makaroniki to rybki. M</w:t>
      </w:r>
      <w:r w:rsidR="007E3F7D">
        <w:rPr>
          <w:rFonts w:asciiTheme="majorHAnsi" w:hAnsiTheme="majorHAnsi" w:cs="Times New Roman"/>
          <w:sz w:val="24"/>
          <w:szCs w:val="24"/>
        </w:rPr>
        <w:t>ożna</w:t>
      </w:r>
      <w:r w:rsidRPr="007E3F7D">
        <w:rPr>
          <w:rFonts w:asciiTheme="majorHAnsi" w:hAnsiTheme="majorHAnsi" w:cs="Times New Roman"/>
          <w:sz w:val="24"/>
          <w:szCs w:val="24"/>
        </w:rPr>
        <w:t xml:space="preserve"> wspólnie z dziećmi pomalować makaroniki niczym kolorowa ławica morskich rybek. Następnie pokazujemy jak chwycić wędkę (chwyt prawidłowy do trzymania kredki) czyli w sprytny sposób w czasie zabawy uczymy praw</w:t>
      </w:r>
      <w:r w:rsidR="007E3F7D">
        <w:rPr>
          <w:rFonts w:asciiTheme="majorHAnsi" w:hAnsiTheme="majorHAnsi" w:cs="Times New Roman"/>
          <w:sz w:val="24"/>
          <w:szCs w:val="24"/>
        </w:rPr>
        <w:t>idłowego chwytu kreślarskiego.</w:t>
      </w:r>
    </w:p>
    <w:p w:rsidR="00B20730" w:rsidRDefault="00B20730" w:rsidP="00B20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6D56" w:rsidRPr="007E3F7D" w:rsidRDefault="00F76D56" w:rsidP="00F76D5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t>Bańki mydlane</w:t>
      </w:r>
    </w:p>
    <w:p w:rsidR="00F76D56" w:rsidRDefault="00F76D56" w:rsidP="00F76D56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Dziecko może łapać puszczane bańki mydlane (później następuje zmiana ról). Możemy też przenieść nasza zabawę do wanny.  Ukryte w pianie przedmioty będą dla naszego malucha niesamowitą frajdą.</w:t>
      </w:r>
    </w:p>
    <w:p w:rsidR="007E3F7D" w:rsidRDefault="007E3F7D" w:rsidP="00F76D56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7E3F7D" w:rsidRPr="007E3F7D" w:rsidRDefault="007E3F7D" w:rsidP="00F76D56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F76D56" w:rsidRDefault="00F76D56" w:rsidP="00F76D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6D56" w:rsidRPr="007E3F7D" w:rsidRDefault="00F76D56" w:rsidP="00F76D5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lastRenderedPageBreak/>
        <w:t>Malowanie rączkami</w:t>
      </w:r>
    </w:p>
    <w:p w:rsidR="009A44FB" w:rsidRDefault="00F76D56" w:rsidP="007E3F7D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Każdy maluch uwielbia się czasem ubrudzić. Wykorzystajmy czas gdy nie wychodzimy z domu i możemy sobie pozwolić na odrobinę bałaganu i szaleństwa.  Najlepszym narzędziem malarskim są dla dziecka jego własne rączki. Możemy malować na kartce papieru lub na foli spożywczej okręconej o nóżki odwróconego stołu. Brudne dziecko to przecież szczęśliwe dziecko!</w:t>
      </w:r>
    </w:p>
    <w:p w:rsidR="007F0266" w:rsidRDefault="007F0266" w:rsidP="007E3F7D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7E3F7D" w:rsidRPr="007F0266" w:rsidRDefault="007E3F7D" w:rsidP="007F026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t xml:space="preserve">Foliowy witraż </w:t>
      </w:r>
      <w:r w:rsidRPr="007E3F7D">
        <w:rPr>
          <w:rFonts w:asciiTheme="majorHAnsi" w:hAnsiTheme="majorHAnsi" w:cs="Times New Roman"/>
          <w:sz w:val="24"/>
          <w:szCs w:val="24"/>
        </w:rPr>
        <w:t xml:space="preserve">zabawa plastyczna. </w:t>
      </w:r>
      <w:r>
        <w:rPr>
          <w:rFonts w:asciiTheme="majorHAnsi" w:hAnsiTheme="majorHAnsi" w:cs="Times New Roman"/>
          <w:sz w:val="24"/>
          <w:szCs w:val="24"/>
        </w:rPr>
        <w:t>Ł</w:t>
      </w:r>
      <w:r w:rsidRPr="007E3F7D">
        <w:rPr>
          <w:rFonts w:asciiTheme="majorHAnsi" w:hAnsiTheme="majorHAnsi" w:cs="Times New Roman"/>
          <w:sz w:val="24"/>
          <w:szCs w:val="24"/>
        </w:rPr>
        <w:t>atwy sposób na ciekawe</w:t>
      </w:r>
      <w:r>
        <w:rPr>
          <w:rFonts w:asciiTheme="majorHAnsi" w:hAnsiTheme="majorHAnsi" w:cs="Times New Roman"/>
          <w:sz w:val="24"/>
          <w:szCs w:val="24"/>
        </w:rPr>
        <w:t xml:space="preserve"> malowanie. Folią </w:t>
      </w:r>
      <w:proofErr w:type="spellStart"/>
      <w:r>
        <w:rPr>
          <w:rFonts w:asciiTheme="majorHAnsi" w:hAnsiTheme="majorHAnsi" w:cs="Times New Roman"/>
          <w:sz w:val="24"/>
          <w:szCs w:val="24"/>
        </w:rPr>
        <w:t>streczową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oklejamy szybę</w:t>
      </w:r>
      <w:r w:rsidRPr="007E3F7D">
        <w:rPr>
          <w:rFonts w:asciiTheme="majorHAnsi" w:hAnsiTheme="majorHAnsi" w:cs="Times New Roman"/>
          <w:sz w:val="24"/>
          <w:szCs w:val="24"/>
        </w:rPr>
        <w:t xml:space="preserve"> od ok</w:t>
      </w:r>
      <w:r>
        <w:rPr>
          <w:rFonts w:asciiTheme="majorHAnsi" w:hAnsiTheme="majorHAnsi" w:cs="Times New Roman"/>
          <w:sz w:val="24"/>
          <w:szCs w:val="24"/>
        </w:rPr>
        <w:t xml:space="preserve">na balkonowego ciągnąc folię </w:t>
      </w:r>
      <w:r w:rsidRPr="007E3F7D">
        <w:rPr>
          <w:rFonts w:asciiTheme="majorHAnsi" w:hAnsiTheme="majorHAnsi" w:cs="Times New Roman"/>
          <w:sz w:val="24"/>
          <w:szCs w:val="24"/>
        </w:rPr>
        <w:t>od góry do dołu. Dla wzmocnienia do</w:t>
      </w:r>
      <w:r>
        <w:rPr>
          <w:rFonts w:asciiTheme="majorHAnsi" w:hAnsiTheme="majorHAnsi" w:cs="Times New Roman"/>
          <w:sz w:val="24"/>
          <w:szCs w:val="24"/>
        </w:rPr>
        <w:t>okoła ramy okna można dodatkowo przykleić</w:t>
      </w:r>
      <w:r w:rsidRPr="007E3F7D">
        <w:rPr>
          <w:rFonts w:asciiTheme="majorHAnsi" w:hAnsiTheme="majorHAnsi" w:cs="Times New Roman"/>
          <w:sz w:val="24"/>
          <w:szCs w:val="24"/>
        </w:rPr>
        <w:t xml:space="preserve"> taśmę papierową.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E3F7D">
        <w:rPr>
          <w:rFonts w:asciiTheme="majorHAnsi" w:hAnsiTheme="majorHAnsi" w:cs="Times New Roman"/>
          <w:sz w:val="24"/>
          <w:szCs w:val="24"/>
        </w:rPr>
        <w:t>Malujemy, odciskamy dł</w:t>
      </w:r>
      <w:r>
        <w:rPr>
          <w:rFonts w:asciiTheme="majorHAnsi" w:hAnsiTheme="majorHAnsi" w:cs="Times New Roman"/>
          <w:sz w:val="24"/>
          <w:szCs w:val="24"/>
        </w:rPr>
        <w:t xml:space="preserve">onie, odrysowujemy. Potrzeba tylko pędzle, </w:t>
      </w:r>
      <w:r w:rsidRPr="007E3F7D">
        <w:rPr>
          <w:rFonts w:asciiTheme="majorHAnsi" w:hAnsiTheme="majorHAnsi" w:cs="Times New Roman"/>
          <w:sz w:val="24"/>
          <w:szCs w:val="24"/>
        </w:rPr>
        <w:t xml:space="preserve">farby </w:t>
      </w:r>
      <w:r>
        <w:rPr>
          <w:rFonts w:asciiTheme="majorHAnsi" w:hAnsiTheme="majorHAnsi" w:cs="Times New Roman"/>
          <w:sz w:val="24"/>
          <w:szCs w:val="24"/>
        </w:rPr>
        <w:t xml:space="preserve">np. plakatowe </w:t>
      </w:r>
      <w:r w:rsidRPr="007E3F7D">
        <w:rPr>
          <w:rFonts w:asciiTheme="majorHAnsi" w:hAnsiTheme="majorHAnsi" w:cs="Times New Roman"/>
          <w:sz w:val="24"/>
          <w:szCs w:val="24"/>
        </w:rPr>
        <w:t>i odrobinę wyobraźni.</w:t>
      </w:r>
      <w:r w:rsidR="007F0266">
        <w:rPr>
          <w:rFonts w:asciiTheme="majorHAnsi" w:hAnsiTheme="majorHAnsi" w:cs="Times New Roman"/>
          <w:sz w:val="24"/>
          <w:szCs w:val="24"/>
        </w:rPr>
        <w:t xml:space="preserve"> </w:t>
      </w:r>
      <w:r w:rsidR="007F0266" w:rsidRPr="007F0266">
        <w:rPr>
          <w:rFonts w:asciiTheme="majorHAnsi" w:hAnsiTheme="majorHAnsi" w:cs="Times New Roman"/>
          <w:sz w:val="24"/>
          <w:szCs w:val="24"/>
        </w:rPr>
        <w:t>Malowanie i gra świateł niezwykle pobudza dziecięcą wyobraźnię i pozwala dziecku na wyrażenie s</w:t>
      </w:r>
      <w:r w:rsidR="007F0266">
        <w:rPr>
          <w:rFonts w:asciiTheme="majorHAnsi" w:hAnsiTheme="majorHAnsi" w:cs="Times New Roman"/>
          <w:sz w:val="24"/>
          <w:szCs w:val="24"/>
        </w:rPr>
        <w:t xml:space="preserve">woich uczuć. </w:t>
      </w:r>
      <w:r w:rsidR="007F0266" w:rsidRPr="007F0266">
        <w:rPr>
          <w:rFonts w:asciiTheme="majorHAnsi" w:hAnsiTheme="majorHAnsi" w:cs="Times New Roman"/>
          <w:sz w:val="24"/>
          <w:szCs w:val="24"/>
        </w:rPr>
        <w:t>Wspólnie spędzony czas na twórczej i kreatywnej zabawie, buduje między rodzicem i dzieckiem</w:t>
      </w:r>
      <w:r w:rsidR="007F0266">
        <w:rPr>
          <w:rFonts w:asciiTheme="majorHAnsi" w:hAnsiTheme="majorHAnsi" w:cs="Times New Roman"/>
          <w:sz w:val="24"/>
          <w:szCs w:val="24"/>
        </w:rPr>
        <w:t>.</w:t>
      </w:r>
    </w:p>
    <w:p w:rsidR="007E3F7D" w:rsidRPr="007E3F7D" w:rsidRDefault="007E3F7D" w:rsidP="007E3F7D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F85B24" w:rsidRPr="007E3F7D" w:rsidRDefault="00C85823" w:rsidP="00C85823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b/>
          <w:sz w:val="24"/>
          <w:szCs w:val="24"/>
        </w:rPr>
        <w:t xml:space="preserve">Domowa </w:t>
      </w:r>
      <w:proofErr w:type="spellStart"/>
      <w:r w:rsidRPr="007E3F7D">
        <w:rPr>
          <w:rFonts w:asciiTheme="majorHAnsi" w:hAnsiTheme="majorHAnsi" w:cs="Times New Roman"/>
          <w:b/>
          <w:sz w:val="24"/>
          <w:szCs w:val="24"/>
        </w:rPr>
        <w:t>ciastolina</w:t>
      </w:r>
      <w:proofErr w:type="spellEnd"/>
      <w:r w:rsidRPr="007E3F7D">
        <w:rPr>
          <w:rFonts w:asciiTheme="majorHAnsi" w:hAnsiTheme="majorHAnsi" w:cs="Times New Roman"/>
          <w:sz w:val="24"/>
          <w:szCs w:val="24"/>
        </w:rPr>
        <w:t>:</w:t>
      </w:r>
    </w:p>
    <w:p w:rsidR="00C85823" w:rsidRPr="007E3F7D" w:rsidRDefault="00C85823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 xml:space="preserve">Jeśli skończy się nam gotowa </w:t>
      </w:r>
      <w:proofErr w:type="spellStart"/>
      <w:r w:rsidRPr="007E3F7D">
        <w:rPr>
          <w:rFonts w:asciiTheme="majorHAnsi" w:hAnsiTheme="majorHAnsi" w:cs="Times New Roman"/>
          <w:sz w:val="24"/>
          <w:szCs w:val="24"/>
        </w:rPr>
        <w:t>ciastolina</w:t>
      </w:r>
      <w:proofErr w:type="spellEnd"/>
      <w:r w:rsidRPr="007E3F7D">
        <w:rPr>
          <w:rFonts w:asciiTheme="majorHAnsi" w:hAnsiTheme="majorHAnsi" w:cs="Times New Roman"/>
          <w:sz w:val="24"/>
          <w:szCs w:val="24"/>
        </w:rPr>
        <w:t xml:space="preserve"> możemy ją wykonać sami. </w:t>
      </w:r>
    </w:p>
    <w:p w:rsidR="00C85823" w:rsidRPr="007E3F7D" w:rsidRDefault="00C85823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Oto przepis:</w:t>
      </w:r>
    </w:p>
    <w:p w:rsidR="00C85823" w:rsidRPr="007E3F7D" w:rsidRDefault="00C85823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2szklanki mąki</w:t>
      </w:r>
    </w:p>
    <w:p w:rsidR="00C85823" w:rsidRPr="007E3F7D" w:rsidRDefault="00C85823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1 szklanka soli</w:t>
      </w:r>
    </w:p>
    <w:p w:rsidR="00C85823" w:rsidRPr="007E3F7D" w:rsidRDefault="00C85823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2 łyżki oleju roślinnego</w:t>
      </w:r>
    </w:p>
    <w:p w:rsidR="00C85823" w:rsidRPr="007E3F7D" w:rsidRDefault="00C85823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2 płaskie łyżeczki proszku do pieczenia</w:t>
      </w:r>
    </w:p>
    <w:p w:rsidR="00C85823" w:rsidRPr="007E3F7D" w:rsidRDefault="00C85823" w:rsidP="00B20730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>1,5 szklanki gorącej wody</w:t>
      </w:r>
    </w:p>
    <w:p w:rsidR="00C85823" w:rsidRDefault="00B20730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7E3F7D">
        <w:rPr>
          <w:rFonts w:asciiTheme="majorHAnsi" w:hAnsiTheme="majorHAnsi" w:cs="Times New Roman"/>
          <w:sz w:val="24"/>
          <w:szCs w:val="24"/>
        </w:rPr>
        <w:t xml:space="preserve">      </w:t>
      </w:r>
      <w:r w:rsidR="00C85823" w:rsidRPr="007E3F7D">
        <w:rPr>
          <w:rFonts w:asciiTheme="majorHAnsi" w:hAnsiTheme="majorHAnsi" w:cs="Times New Roman"/>
          <w:sz w:val="24"/>
          <w:szCs w:val="24"/>
        </w:rPr>
        <w:t xml:space="preserve">Wszystkie składniki mieszamy, ugniatamy i gotowe! Dla urozmaicenia możemy do naszej </w:t>
      </w:r>
      <w:proofErr w:type="spellStart"/>
      <w:r w:rsidR="00C85823" w:rsidRPr="007E3F7D">
        <w:rPr>
          <w:rFonts w:asciiTheme="majorHAnsi" w:hAnsiTheme="majorHAnsi" w:cs="Times New Roman"/>
          <w:sz w:val="24"/>
          <w:szCs w:val="24"/>
        </w:rPr>
        <w:t>ciastoliny</w:t>
      </w:r>
      <w:proofErr w:type="spellEnd"/>
      <w:r w:rsidR="00C85823" w:rsidRPr="007E3F7D">
        <w:rPr>
          <w:rFonts w:asciiTheme="majorHAnsi" w:hAnsiTheme="majorHAnsi" w:cs="Times New Roman"/>
          <w:sz w:val="24"/>
          <w:szCs w:val="24"/>
        </w:rPr>
        <w:t xml:space="preserve"> dodać barwnik spożywczy.</w:t>
      </w:r>
    </w:p>
    <w:p w:rsidR="007F0266" w:rsidRDefault="007F0266" w:rsidP="00C85823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7F0266" w:rsidRPr="007F0266" w:rsidRDefault="007F0266" w:rsidP="007F026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7F0266">
        <w:rPr>
          <w:rFonts w:asciiTheme="majorHAnsi" w:hAnsiTheme="majorHAnsi" w:cs="Times New Roman"/>
          <w:b/>
          <w:sz w:val="24"/>
          <w:szCs w:val="24"/>
        </w:rPr>
        <w:t xml:space="preserve">  Pacynki</w:t>
      </w:r>
      <w:r w:rsidRPr="007F0266">
        <w:rPr>
          <w:rFonts w:asciiTheme="majorHAnsi" w:hAnsiTheme="majorHAnsi" w:cs="Times New Roman"/>
          <w:sz w:val="24"/>
          <w:szCs w:val="24"/>
        </w:rPr>
        <w:t xml:space="preserve"> wykonane samodzielnie ze skarpetek, czy rękawiczek i zabawa w teatrzyk. To wspaniała nauka </w:t>
      </w:r>
      <w:proofErr w:type="spellStart"/>
      <w:r w:rsidRPr="007F0266">
        <w:rPr>
          <w:rFonts w:asciiTheme="majorHAnsi" w:hAnsiTheme="majorHAnsi" w:cs="Times New Roman"/>
          <w:sz w:val="24"/>
          <w:szCs w:val="24"/>
        </w:rPr>
        <w:t>zachowań</w:t>
      </w:r>
      <w:proofErr w:type="spellEnd"/>
      <w:r w:rsidRPr="007F0266">
        <w:rPr>
          <w:rFonts w:asciiTheme="majorHAnsi" w:hAnsiTheme="majorHAnsi" w:cs="Times New Roman"/>
          <w:sz w:val="24"/>
          <w:szCs w:val="24"/>
        </w:rPr>
        <w:t xml:space="preserve"> społecznych, rozwijająca mowę, wyobraźnię i oddziałująca terapeutycznie.</w:t>
      </w:r>
    </w:p>
    <w:p w:rsidR="00C85823" w:rsidRDefault="00C85823" w:rsidP="00C858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5823" w:rsidRDefault="007F0266" w:rsidP="007E3F7D">
      <w:pPr>
        <w:pStyle w:val="Akapitzlis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C85823" w:rsidRPr="00B20730">
        <w:rPr>
          <w:rFonts w:asciiTheme="majorHAnsi" w:hAnsiTheme="majorHAnsi" w:cs="Times New Roman"/>
          <w:sz w:val="24"/>
          <w:szCs w:val="24"/>
        </w:rPr>
        <w:t xml:space="preserve">To tylko kilka naszych prostych propozycji na zabawy sensoryczne. Możecie je państwo dowolnie modyfikować i dostosowywać do potrzeb i upodobań dziecka. Dużo pomysłów znajdziecie też w Internecie.  Wspólne zabawy możecie fotografować i podzielić się z nami swoją fotorelacją! Chętnie zobaczymy jak wspólnie się  bawicie. </w:t>
      </w:r>
    </w:p>
    <w:p w:rsidR="00BB79D9" w:rsidRPr="00B20730" w:rsidRDefault="00BB79D9" w:rsidP="007E3F7D">
      <w:pPr>
        <w:pStyle w:val="Akapitzlist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C85823" w:rsidRPr="00B20730" w:rsidRDefault="00C85823" w:rsidP="00B20730">
      <w:pPr>
        <w:pStyle w:val="Akapitzlist"/>
        <w:spacing w:line="360" w:lineRule="auto"/>
        <w:rPr>
          <w:rFonts w:ascii="Comic Sans MS" w:hAnsi="Comic Sans MS" w:cs="Times New Roman"/>
          <w:b/>
          <w:color w:val="7030A0"/>
          <w:sz w:val="24"/>
          <w:szCs w:val="24"/>
        </w:rPr>
      </w:pPr>
      <w:r w:rsidRPr="00B20730">
        <w:rPr>
          <w:rFonts w:ascii="Comic Sans MS" w:hAnsi="Comic Sans MS" w:cs="Times New Roman"/>
          <w:b/>
          <w:color w:val="7030A0"/>
          <w:sz w:val="24"/>
          <w:szCs w:val="24"/>
        </w:rPr>
        <w:t>Życzymy miłej zabawy!</w:t>
      </w:r>
    </w:p>
    <w:p w:rsidR="00C85823" w:rsidRDefault="00C85823" w:rsidP="00B207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823" w:rsidRPr="00C85823" w:rsidRDefault="00C85823" w:rsidP="00C858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85823" w:rsidRPr="00C85823" w:rsidSect="009A44FB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72C"/>
    <w:multiLevelType w:val="hybridMultilevel"/>
    <w:tmpl w:val="35EE39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360F2C"/>
    <w:multiLevelType w:val="hybridMultilevel"/>
    <w:tmpl w:val="43C6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B24"/>
    <w:rsid w:val="00097138"/>
    <w:rsid w:val="000A56FF"/>
    <w:rsid w:val="000C744B"/>
    <w:rsid w:val="00303DFB"/>
    <w:rsid w:val="003F3FE9"/>
    <w:rsid w:val="00420AFF"/>
    <w:rsid w:val="007E3F7D"/>
    <w:rsid w:val="007F0266"/>
    <w:rsid w:val="009A44FB"/>
    <w:rsid w:val="00B20730"/>
    <w:rsid w:val="00BB32A1"/>
    <w:rsid w:val="00BB79D9"/>
    <w:rsid w:val="00BE1E16"/>
    <w:rsid w:val="00C12BBF"/>
    <w:rsid w:val="00C85823"/>
    <w:rsid w:val="00F12811"/>
    <w:rsid w:val="00F76D56"/>
    <w:rsid w:val="00F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24"/>
    <w:pPr>
      <w:ind w:left="720"/>
      <w:contextualSpacing/>
    </w:pPr>
  </w:style>
  <w:style w:type="paragraph" w:styleId="Bezodstpw">
    <w:name w:val="No Spacing"/>
    <w:uiPriority w:val="1"/>
    <w:qFormat/>
    <w:rsid w:val="000A5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Kowszuk</dc:creator>
  <cp:lastModifiedBy>Emilia</cp:lastModifiedBy>
  <cp:revision>7</cp:revision>
  <dcterms:created xsi:type="dcterms:W3CDTF">2020-03-20T08:12:00Z</dcterms:created>
  <dcterms:modified xsi:type="dcterms:W3CDTF">2020-03-20T11:38:00Z</dcterms:modified>
</cp:coreProperties>
</file>